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C2" w:rsidRDefault="00467C1D" w:rsidP="00467C1D">
      <w:pPr>
        <w:jc w:val="center"/>
        <w:rPr>
          <w:rFonts w:ascii="新宋体" w:eastAsia="新宋体" w:hAnsi="新宋体" w:hint="eastAsia"/>
          <w:b/>
          <w:sz w:val="30"/>
          <w:szCs w:val="30"/>
        </w:rPr>
      </w:pPr>
      <w:r w:rsidRPr="00467C1D">
        <w:rPr>
          <w:rFonts w:ascii="新宋体" w:eastAsia="新宋体" w:hAnsi="新宋体" w:hint="eastAsia"/>
          <w:b/>
          <w:sz w:val="30"/>
          <w:szCs w:val="30"/>
        </w:rPr>
        <w:t>内蒙古中医医院</w:t>
      </w:r>
      <w:r w:rsidR="00111359">
        <w:rPr>
          <w:rFonts w:ascii="新宋体" w:eastAsia="新宋体" w:hAnsi="新宋体" w:hint="eastAsia"/>
          <w:b/>
          <w:sz w:val="30"/>
          <w:szCs w:val="30"/>
        </w:rPr>
        <w:t>临床路径前置服务器</w:t>
      </w:r>
      <w:r w:rsidRPr="00467C1D">
        <w:rPr>
          <w:rFonts w:ascii="新宋体" w:eastAsia="新宋体" w:hAnsi="新宋体" w:hint="eastAsia"/>
          <w:b/>
          <w:sz w:val="30"/>
          <w:szCs w:val="30"/>
        </w:rPr>
        <w:t>硬件项目询价公告</w:t>
      </w:r>
    </w:p>
    <w:p w:rsidR="0043017C" w:rsidRDefault="00467C1D" w:rsidP="0043017C">
      <w:pPr>
        <w:widowControl/>
        <w:shd w:val="clear" w:color="auto" w:fill="FFFFFF"/>
        <w:wordWrap w:val="0"/>
        <w:spacing w:line="420" w:lineRule="atLeast"/>
        <w:ind w:firstLine="480"/>
        <w:jc w:val="left"/>
        <w:rPr>
          <w:rFonts w:ascii="新宋体" w:eastAsia="新宋体" w:hAnsi="新宋体" w:cs="宋体" w:hint="eastAsia"/>
          <w:color w:val="000000"/>
          <w:kern w:val="0"/>
          <w:sz w:val="24"/>
          <w:szCs w:val="24"/>
        </w:rPr>
      </w:pPr>
      <w:r w:rsidRPr="00467C1D">
        <w:rPr>
          <w:rFonts w:ascii="新宋体" w:eastAsia="新宋体" w:hAnsi="新宋体" w:cs="宋体" w:hint="eastAsia"/>
          <w:color w:val="000000"/>
          <w:kern w:val="0"/>
          <w:sz w:val="24"/>
          <w:szCs w:val="24"/>
        </w:rPr>
        <w:t>内蒙古</w:t>
      </w:r>
      <w:r w:rsidRPr="00DF75BA">
        <w:rPr>
          <w:rFonts w:ascii="新宋体" w:eastAsia="新宋体" w:hAnsi="新宋体" w:cs="宋体" w:hint="eastAsia"/>
          <w:color w:val="000000"/>
          <w:kern w:val="0"/>
          <w:sz w:val="24"/>
          <w:szCs w:val="24"/>
        </w:rPr>
        <w:t>中医医院信息科</w:t>
      </w:r>
      <w:r w:rsidRPr="00467C1D">
        <w:rPr>
          <w:rFonts w:ascii="新宋体" w:eastAsia="新宋体" w:hAnsi="新宋体" w:cs="宋体" w:hint="eastAsia"/>
          <w:color w:val="000000"/>
          <w:kern w:val="0"/>
          <w:sz w:val="24"/>
          <w:szCs w:val="24"/>
        </w:rPr>
        <w:t>，采用询价</w:t>
      </w:r>
      <w:r w:rsidRPr="00DF75BA">
        <w:rPr>
          <w:rFonts w:ascii="新宋体" w:eastAsia="新宋体" w:hAnsi="新宋体" w:cs="宋体" w:hint="eastAsia"/>
          <w:color w:val="000000"/>
          <w:kern w:val="0"/>
          <w:sz w:val="24"/>
          <w:szCs w:val="24"/>
        </w:rPr>
        <w:t>方式</w:t>
      </w:r>
      <w:r w:rsidRPr="00467C1D">
        <w:rPr>
          <w:rFonts w:ascii="新宋体" w:eastAsia="新宋体" w:hAnsi="新宋体" w:cs="宋体" w:hint="eastAsia"/>
          <w:color w:val="000000"/>
          <w:kern w:val="0"/>
          <w:sz w:val="24"/>
          <w:szCs w:val="24"/>
        </w:rPr>
        <w:t>，采购内蒙古</w:t>
      </w:r>
      <w:r w:rsidRPr="00DF75BA">
        <w:rPr>
          <w:rFonts w:ascii="新宋体" w:eastAsia="新宋体" w:hAnsi="新宋体" w:cs="宋体" w:hint="eastAsia"/>
          <w:color w:val="000000"/>
          <w:kern w:val="0"/>
          <w:sz w:val="24"/>
          <w:szCs w:val="24"/>
        </w:rPr>
        <w:t>中医医院</w:t>
      </w:r>
      <w:r w:rsidR="00111359">
        <w:rPr>
          <w:rFonts w:ascii="新宋体" w:eastAsia="新宋体" w:hAnsi="新宋体" w:cs="宋体" w:hint="eastAsia"/>
          <w:color w:val="000000"/>
          <w:kern w:val="0"/>
          <w:sz w:val="24"/>
          <w:szCs w:val="24"/>
        </w:rPr>
        <w:t>临床路径前置服务器</w:t>
      </w:r>
      <w:r w:rsidRPr="00DF75BA">
        <w:rPr>
          <w:rFonts w:ascii="新宋体" w:eastAsia="新宋体" w:hAnsi="新宋体" w:cs="宋体" w:hint="eastAsia"/>
          <w:color w:val="000000"/>
          <w:kern w:val="0"/>
          <w:sz w:val="24"/>
          <w:szCs w:val="24"/>
        </w:rPr>
        <w:t>硬件项目</w:t>
      </w:r>
      <w:r w:rsidRPr="00467C1D">
        <w:rPr>
          <w:rFonts w:ascii="新宋体" w:eastAsia="新宋体" w:hAnsi="新宋体" w:cs="宋体" w:hint="eastAsia"/>
          <w:color w:val="000000"/>
          <w:kern w:val="0"/>
          <w:sz w:val="24"/>
          <w:szCs w:val="24"/>
        </w:rPr>
        <w:t>。欢迎符合资格条件的供应商前来报名参加。</w:t>
      </w:r>
    </w:p>
    <w:p w:rsidR="00467C1D" w:rsidRPr="00467C1D" w:rsidRDefault="00467C1D" w:rsidP="0043017C">
      <w:pPr>
        <w:widowControl/>
        <w:shd w:val="clear" w:color="auto" w:fill="FFFFFF"/>
        <w:wordWrap w:val="0"/>
        <w:spacing w:line="420" w:lineRule="atLeast"/>
        <w:ind w:firstLine="480"/>
        <w:jc w:val="left"/>
        <w:rPr>
          <w:rFonts w:ascii="新宋体" w:eastAsia="新宋体" w:hAnsi="新宋体" w:cs="宋体" w:hint="eastAsia"/>
          <w:color w:val="000000"/>
          <w:kern w:val="0"/>
          <w:sz w:val="24"/>
          <w:szCs w:val="24"/>
        </w:rPr>
      </w:pPr>
      <w:r w:rsidRPr="00467C1D">
        <w:rPr>
          <w:rFonts w:ascii="新宋体" w:eastAsia="新宋体" w:hAnsi="新宋体" w:cs="宋体" w:hint="eastAsia"/>
          <w:b/>
          <w:bCs/>
          <w:color w:val="000000"/>
          <w:kern w:val="0"/>
          <w:sz w:val="24"/>
          <w:szCs w:val="24"/>
        </w:rPr>
        <w:t>一、项目概述</w:t>
      </w:r>
    </w:p>
    <w:p w:rsidR="00467C1D" w:rsidRPr="00467C1D" w:rsidRDefault="00467C1D" w:rsidP="00467C1D">
      <w:pPr>
        <w:widowControl/>
        <w:shd w:val="clear" w:color="auto" w:fill="FFFFFF"/>
        <w:wordWrap w:val="0"/>
        <w:spacing w:line="420" w:lineRule="atLeast"/>
        <w:ind w:firstLine="480"/>
        <w:jc w:val="left"/>
        <w:rPr>
          <w:rFonts w:ascii="新宋体" w:eastAsia="新宋体" w:hAnsi="新宋体" w:cs="宋体" w:hint="eastAsia"/>
          <w:color w:val="000000"/>
          <w:kern w:val="0"/>
          <w:sz w:val="24"/>
          <w:szCs w:val="24"/>
        </w:rPr>
      </w:pPr>
      <w:r w:rsidRPr="00467C1D">
        <w:rPr>
          <w:rFonts w:ascii="新宋体" w:eastAsia="新宋体" w:hAnsi="新宋体" w:cs="宋体" w:hint="eastAsia"/>
          <w:color w:val="000000"/>
          <w:kern w:val="0"/>
          <w:sz w:val="24"/>
          <w:szCs w:val="24"/>
        </w:rPr>
        <w:t>1、名称与编号</w:t>
      </w:r>
    </w:p>
    <w:p w:rsidR="00111359" w:rsidRDefault="00467C1D" w:rsidP="00467C1D">
      <w:pPr>
        <w:widowControl/>
        <w:shd w:val="clear" w:color="auto" w:fill="FFFFFF"/>
        <w:wordWrap w:val="0"/>
        <w:spacing w:line="420" w:lineRule="atLeast"/>
        <w:ind w:firstLine="480"/>
        <w:jc w:val="left"/>
        <w:rPr>
          <w:rFonts w:ascii="新宋体" w:eastAsia="新宋体" w:hAnsi="新宋体" w:cs="宋体" w:hint="eastAsia"/>
          <w:color w:val="000000"/>
          <w:kern w:val="0"/>
          <w:sz w:val="24"/>
          <w:szCs w:val="24"/>
        </w:rPr>
      </w:pPr>
      <w:r w:rsidRPr="00467C1D">
        <w:rPr>
          <w:rFonts w:ascii="新宋体" w:eastAsia="新宋体" w:hAnsi="新宋体" w:cs="宋体" w:hint="eastAsia"/>
          <w:color w:val="000000"/>
          <w:kern w:val="0"/>
          <w:sz w:val="24"/>
          <w:szCs w:val="24"/>
        </w:rPr>
        <w:t>项目名称：</w:t>
      </w:r>
      <w:r w:rsidR="00111359">
        <w:rPr>
          <w:rFonts w:ascii="新宋体" w:eastAsia="新宋体" w:hAnsi="新宋体" w:cs="宋体" w:hint="eastAsia"/>
          <w:color w:val="000000"/>
          <w:kern w:val="0"/>
          <w:sz w:val="24"/>
          <w:szCs w:val="24"/>
        </w:rPr>
        <w:t>临床路径前置服务器</w:t>
      </w:r>
      <w:r w:rsidR="00111359" w:rsidRPr="00DF75BA">
        <w:rPr>
          <w:rFonts w:ascii="新宋体" w:eastAsia="新宋体" w:hAnsi="新宋体" w:cs="宋体" w:hint="eastAsia"/>
          <w:color w:val="000000"/>
          <w:kern w:val="0"/>
          <w:sz w:val="24"/>
          <w:szCs w:val="24"/>
        </w:rPr>
        <w:t>硬件项目</w:t>
      </w:r>
    </w:p>
    <w:p w:rsidR="00467C1D" w:rsidRPr="00467C1D" w:rsidRDefault="00467C1D" w:rsidP="00467C1D">
      <w:pPr>
        <w:widowControl/>
        <w:shd w:val="clear" w:color="auto" w:fill="FFFFFF"/>
        <w:wordWrap w:val="0"/>
        <w:spacing w:line="420" w:lineRule="atLeast"/>
        <w:ind w:firstLine="480"/>
        <w:jc w:val="left"/>
        <w:rPr>
          <w:rFonts w:ascii="新宋体" w:eastAsia="新宋体" w:hAnsi="新宋体" w:cs="宋体" w:hint="eastAsia"/>
          <w:color w:val="000000"/>
          <w:kern w:val="0"/>
          <w:sz w:val="24"/>
          <w:szCs w:val="24"/>
        </w:rPr>
      </w:pPr>
      <w:r w:rsidRPr="00467C1D">
        <w:rPr>
          <w:rFonts w:ascii="新宋体" w:eastAsia="新宋体" w:hAnsi="新宋体" w:cs="宋体" w:hint="eastAsia"/>
          <w:color w:val="000000"/>
          <w:kern w:val="0"/>
          <w:sz w:val="24"/>
          <w:szCs w:val="24"/>
        </w:rPr>
        <w:t>批准文件编号：内财购准字（电子）[2016]3</w:t>
      </w:r>
      <w:r w:rsidRPr="00DF75BA">
        <w:rPr>
          <w:rFonts w:ascii="新宋体" w:eastAsia="新宋体" w:hAnsi="新宋体" w:cs="宋体" w:hint="eastAsia"/>
          <w:color w:val="000000"/>
          <w:kern w:val="0"/>
          <w:sz w:val="24"/>
          <w:szCs w:val="24"/>
        </w:rPr>
        <w:t>189</w:t>
      </w:r>
      <w:r w:rsidR="00111359">
        <w:rPr>
          <w:rFonts w:ascii="新宋体" w:eastAsia="新宋体" w:hAnsi="新宋体" w:cs="宋体" w:hint="eastAsia"/>
          <w:color w:val="000000"/>
          <w:kern w:val="0"/>
          <w:sz w:val="24"/>
          <w:szCs w:val="24"/>
        </w:rPr>
        <w:t>6</w:t>
      </w:r>
      <w:r w:rsidRPr="00467C1D">
        <w:rPr>
          <w:rFonts w:ascii="新宋体" w:eastAsia="新宋体" w:hAnsi="新宋体" w:cs="宋体" w:hint="eastAsia"/>
          <w:color w:val="000000"/>
          <w:kern w:val="0"/>
          <w:sz w:val="24"/>
          <w:szCs w:val="24"/>
        </w:rPr>
        <w:t>号</w:t>
      </w:r>
    </w:p>
    <w:tbl>
      <w:tblPr>
        <w:tblW w:w="8692" w:type="dxa"/>
        <w:tblCellSpacing w:w="15" w:type="dxa"/>
        <w:tblCellMar>
          <w:top w:w="15" w:type="dxa"/>
          <w:left w:w="15" w:type="dxa"/>
          <w:bottom w:w="15" w:type="dxa"/>
          <w:right w:w="15" w:type="dxa"/>
        </w:tblCellMar>
        <w:tblLook w:val="04A0"/>
      </w:tblPr>
      <w:tblGrid>
        <w:gridCol w:w="8692"/>
      </w:tblGrid>
      <w:tr w:rsidR="00467C1D" w:rsidRPr="00467C1D" w:rsidTr="00EE6A89">
        <w:trPr>
          <w:tblCellSpacing w:w="15" w:type="dxa"/>
        </w:trPr>
        <w:tc>
          <w:tcPr>
            <w:tcW w:w="8632" w:type="dxa"/>
            <w:vAlign w:val="center"/>
            <w:hideMark/>
          </w:tcPr>
          <w:p w:rsidR="00467C1D" w:rsidRPr="00467C1D" w:rsidRDefault="00467C1D" w:rsidP="00467C1D">
            <w:pPr>
              <w:widowControl/>
              <w:wordWrap w:val="0"/>
              <w:spacing w:line="420" w:lineRule="atLeast"/>
              <w:ind w:firstLine="480"/>
              <w:jc w:val="left"/>
              <w:rPr>
                <w:rFonts w:ascii="新宋体" w:eastAsia="新宋体" w:hAnsi="新宋体" w:cs="宋体"/>
                <w:kern w:val="0"/>
                <w:sz w:val="24"/>
                <w:szCs w:val="24"/>
              </w:rPr>
            </w:pPr>
            <w:r w:rsidRPr="00467C1D">
              <w:rPr>
                <w:rFonts w:ascii="新宋体" w:eastAsia="新宋体" w:hAnsi="新宋体" w:cs="宋体"/>
                <w:kern w:val="0"/>
                <w:sz w:val="24"/>
                <w:szCs w:val="24"/>
              </w:rPr>
              <w:t>2、内容及分包情况（技术规格、参数及要求）</w:t>
            </w:r>
          </w:p>
          <w:tbl>
            <w:tblPr>
              <w:tblW w:w="0" w:type="auto"/>
              <w:tblInd w:w="480"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512"/>
              <w:gridCol w:w="2490"/>
              <w:gridCol w:w="512"/>
              <w:gridCol w:w="1958"/>
              <w:gridCol w:w="1415"/>
              <w:gridCol w:w="873"/>
            </w:tblGrid>
            <w:tr w:rsidR="00467C1D" w:rsidRPr="00467C1D">
              <w:tc>
                <w:tcPr>
                  <w:tcW w:w="0" w:type="auto"/>
                  <w:tcBorders>
                    <w:top w:val="outset" w:sz="6" w:space="0" w:color="888888"/>
                    <w:left w:val="outset" w:sz="6" w:space="0" w:color="888888"/>
                    <w:bottom w:val="outset" w:sz="6" w:space="0" w:color="888888"/>
                    <w:right w:val="outset" w:sz="6" w:space="0" w:color="888888"/>
                  </w:tcBorders>
                  <w:vAlign w:val="center"/>
                  <w:hideMark/>
                </w:tcPr>
                <w:p w:rsidR="00467C1D" w:rsidRPr="00467C1D" w:rsidRDefault="00467C1D" w:rsidP="00467C1D">
                  <w:pPr>
                    <w:widowControl/>
                    <w:jc w:val="center"/>
                    <w:rPr>
                      <w:rFonts w:ascii="新宋体" w:eastAsia="新宋体" w:hAnsi="新宋体" w:cs="宋体"/>
                      <w:b/>
                      <w:bCs/>
                      <w:kern w:val="0"/>
                      <w:sz w:val="18"/>
                      <w:szCs w:val="18"/>
                    </w:rPr>
                  </w:pPr>
                  <w:r w:rsidRPr="00467C1D">
                    <w:rPr>
                      <w:rFonts w:ascii="新宋体" w:eastAsia="新宋体" w:hAnsi="新宋体" w:cs="宋体"/>
                      <w:b/>
                      <w:bCs/>
                      <w:kern w:val="0"/>
                      <w:sz w:val="18"/>
                      <w:szCs w:val="18"/>
                    </w:rPr>
                    <w:t>包号</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467C1D" w:rsidRPr="00467C1D" w:rsidRDefault="00467C1D" w:rsidP="00467C1D">
                  <w:pPr>
                    <w:widowControl/>
                    <w:jc w:val="center"/>
                    <w:rPr>
                      <w:rFonts w:ascii="新宋体" w:eastAsia="新宋体" w:hAnsi="新宋体" w:cs="宋体"/>
                      <w:b/>
                      <w:bCs/>
                      <w:kern w:val="0"/>
                      <w:sz w:val="18"/>
                      <w:szCs w:val="18"/>
                    </w:rPr>
                  </w:pPr>
                  <w:r w:rsidRPr="00467C1D">
                    <w:rPr>
                      <w:rFonts w:ascii="新宋体" w:eastAsia="新宋体" w:hAnsi="新宋体" w:cs="宋体"/>
                      <w:b/>
                      <w:bCs/>
                      <w:kern w:val="0"/>
                      <w:sz w:val="18"/>
                      <w:szCs w:val="18"/>
                    </w:rPr>
                    <w:t>货物、服务和工程名称</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467C1D" w:rsidRPr="00467C1D" w:rsidRDefault="00467C1D" w:rsidP="00467C1D">
                  <w:pPr>
                    <w:widowControl/>
                    <w:jc w:val="center"/>
                    <w:rPr>
                      <w:rFonts w:ascii="新宋体" w:eastAsia="新宋体" w:hAnsi="新宋体" w:cs="宋体"/>
                      <w:b/>
                      <w:bCs/>
                      <w:kern w:val="0"/>
                      <w:sz w:val="18"/>
                      <w:szCs w:val="18"/>
                    </w:rPr>
                  </w:pPr>
                  <w:r w:rsidRPr="00467C1D">
                    <w:rPr>
                      <w:rFonts w:ascii="新宋体" w:eastAsia="新宋体" w:hAnsi="新宋体" w:cs="宋体"/>
                      <w:b/>
                      <w:bCs/>
                      <w:kern w:val="0"/>
                      <w:sz w:val="18"/>
                      <w:szCs w:val="18"/>
                    </w:rPr>
                    <w:t>数量</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467C1D" w:rsidRPr="00467C1D" w:rsidRDefault="00467C1D" w:rsidP="00467C1D">
                  <w:pPr>
                    <w:widowControl/>
                    <w:jc w:val="center"/>
                    <w:rPr>
                      <w:rFonts w:ascii="新宋体" w:eastAsia="新宋体" w:hAnsi="新宋体" w:cs="宋体"/>
                      <w:b/>
                      <w:bCs/>
                      <w:kern w:val="0"/>
                      <w:sz w:val="18"/>
                      <w:szCs w:val="18"/>
                    </w:rPr>
                  </w:pPr>
                  <w:r w:rsidRPr="00467C1D">
                    <w:rPr>
                      <w:rFonts w:ascii="新宋体" w:eastAsia="新宋体" w:hAnsi="新宋体" w:cs="宋体"/>
                      <w:b/>
                      <w:bCs/>
                      <w:kern w:val="0"/>
                      <w:sz w:val="18"/>
                      <w:szCs w:val="18"/>
                    </w:rPr>
                    <w:t>技术规格、参数及要求</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467C1D" w:rsidRPr="00467C1D" w:rsidRDefault="00467C1D" w:rsidP="00467C1D">
                  <w:pPr>
                    <w:widowControl/>
                    <w:jc w:val="center"/>
                    <w:rPr>
                      <w:rFonts w:ascii="新宋体" w:eastAsia="新宋体" w:hAnsi="新宋体" w:cs="宋体"/>
                      <w:b/>
                      <w:bCs/>
                      <w:kern w:val="0"/>
                      <w:sz w:val="18"/>
                      <w:szCs w:val="18"/>
                    </w:rPr>
                  </w:pPr>
                  <w:r w:rsidRPr="00467C1D">
                    <w:rPr>
                      <w:rFonts w:ascii="新宋体" w:eastAsia="新宋体" w:hAnsi="新宋体" w:cs="宋体"/>
                      <w:b/>
                      <w:bCs/>
                      <w:kern w:val="0"/>
                      <w:sz w:val="18"/>
                      <w:szCs w:val="18"/>
                    </w:rPr>
                    <w:t>预算金额（元）</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467C1D" w:rsidRPr="00467C1D" w:rsidRDefault="00467C1D" w:rsidP="00467C1D">
                  <w:pPr>
                    <w:widowControl/>
                    <w:jc w:val="center"/>
                    <w:rPr>
                      <w:rFonts w:ascii="新宋体" w:eastAsia="新宋体" w:hAnsi="新宋体" w:cs="宋体"/>
                      <w:b/>
                      <w:bCs/>
                      <w:kern w:val="0"/>
                      <w:sz w:val="18"/>
                      <w:szCs w:val="18"/>
                    </w:rPr>
                  </w:pPr>
                  <w:r w:rsidRPr="00467C1D">
                    <w:rPr>
                      <w:rFonts w:ascii="新宋体" w:eastAsia="新宋体" w:hAnsi="新宋体" w:cs="宋体"/>
                      <w:b/>
                      <w:bCs/>
                      <w:kern w:val="0"/>
                      <w:sz w:val="18"/>
                      <w:szCs w:val="18"/>
                    </w:rPr>
                    <w:t>附件材料</w:t>
                  </w:r>
                </w:p>
              </w:tc>
            </w:tr>
            <w:tr w:rsidR="00467C1D" w:rsidRPr="00467C1D">
              <w:tc>
                <w:tcPr>
                  <w:tcW w:w="0" w:type="auto"/>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467C1D" w:rsidRPr="00467C1D" w:rsidRDefault="00467C1D" w:rsidP="00467C1D">
                  <w:pPr>
                    <w:widowControl/>
                    <w:spacing w:line="420" w:lineRule="atLeast"/>
                    <w:jc w:val="center"/>
                    <w:rPr>
                      <w:rFonts w:ascii="新宋体" w:eastAsia="新宋体" w:hAnsi="新宋体" w:cs="宋体"/>
                      <w:kern w:val="0"/>
                      <w:sz w:val="18"/>
                      <w:szCs w:val="18"/>
                    </w:rPr>
                  </w:pPr>
                  <w:r w:rsidRPr="00467C1D">
                    <w:rPr>
                      <w:rFonts w:ascii="新宋体" w:eastAsia="新宋体" w:hAnsi="新宋体" w:cs="宋体"/>
                      <w:kern w:val="0"/>
                      <w:sz w:val="18"/>
                      <w:szCs w:val="18"/>
                    </w:rPr>
                    <w:t>1</w:t>
                  </w:r>
                </w:p>
              </w:tc>
              <w:tc>
                <w:tcPr>
                  <w:tcW w:w="0" w:type="auto"/>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467C1D" w:rsidRPr="00467C1D" w:rsidRDefault="00111359" w:rsidP="00467C1D">
                  <w:pPr>
                    <w:widowControl/>
                    <w:spacing w:line="420" w:lineRule="atLeast"/>
                    <w:jc w:val="left"/>
                    <w:rPr>
                      <w:rFonts w:ascii="新宋体" w:eastAsia="新宋体" w:hAnsi="新宋体" w:cs="宋体"/>
                      <w:kern w:val="0"/>
                      <w:sz w:val="18"/>
                      <w:szCs w:val="18"/>
                    </w:rPr>
                  </w:pPr>
                  <w:r w:rsidRPr="00111359">
                    <w:rPr>
                      <w:rFonts w:ascii="新宋体" w:eastAsia="新宋体" w:hAnsi="新宋体" w:cs="宋体" w:hint="eastAsia"/>
                      <w:color w:val="000000"/>
                      <w:kern w:val="0"/>
                      <w:sz w:val="18"/>
                      <w:szCs w:val="18"/>
                    </w:rPr>
                    <w:t>临床路径前置服务器硬件项目</w:t>
                  </w:r>
                </w:p>
              </w:tc>
              <w:tc>
                <w:tcPr>
                  <w:tcW w:w="0" w:type="auto"/>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467C1D" w:rsidRPr="00467C1D" w:rsidRDefault="00467C1D" w:rsidP="00467C1D">
                  <w:pPr>
                    <w:widowControl/>
                    <w:spacing w:line="420" w:lineRule="atLeast"/>
                    <w:jc w:val="right"/>
                    <w:rPr>
                      <w:rFonts w:ascii="新宋体" w:eastAsia="新宋体" w:hAnsi="新宋体" w:cs="宋体"/>
                      <w:kern w:val="0"/>
                      <w:sz w:val="18"/>
                      <w:szCs w:val="18"/>
                    </w:rPr>
                  </w:pPr>
                  <w:r w:rsidRPr="00467C1D">
                    <w:rPr>
                      <w:rFonts w:ascii="新宋体" w:eastAsia="新宋体" w:hAnsi="新宋体" w:cs="宋体"/>
                      <w:kern w:val="0"/>
                      <w:sz w:val="18"/>
                      <w:szCs w:val="18"/>
                    </w:rPr>
                    <w:t>1</w:t>
                  </w:r>
                </w:p>
              </w:tc>
              <w:tc>
                <w:tcPr>
                  <w:tcW w:w="0" w:type="auto"/>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467C1D" w:rsidRPr="00467C1D" w:rsidRDefault="00467C1D" w:rsidP="00467C1D">
                  <w:pPr>
                    <w:widowControl/>
                    <w:spacing w:line="420" w:lineRule="atLeast"/>
                    <w:jc w:val="left"/>
                    <w:rPr>
                      <w:rFonts w:ascii="新宋体" w:eastAsia="新宋体" w:hAnsi="新宋体" w:cs="宋体"/>
                      <w:kern w:val="0"/>
                      <w:sz w:val="18"/>
                      <w:szCs w:val="18"/>
                    </w:rPr>
                  </w:pPr>
                  <w:r w:rsidRPr="00467C1D">
                    <w:rPr>
                      <w:rFonts w:ascii="新宋体" w:eastAsia="新宋体" w:hAnsi="新宋体" w:cs="宋体"/>
                      <w:kern w:val="0"/>
                      <w:sz w:val="18"/>
                      <w:szCs w:val="18"/>
                    </w:rPr>
                    <w:t>详见采购文件</w:t>
                  </w:r>
                </w:p>
              </w:tc>
              <w:tc>
                <w:tcPr>
                  <w:tcW w:w="0" w:type="auto"/>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467C1D" w:rsidRPr="00467C1D" w:rsidRDefault="00111359" w:rsidP="00467C1D">
                  <w:pPr>
                    <w:widowControl/>
                    <w:spacing w:line="420" w:lineRule="atLeast"/>
                    <w:jc w:val="right"/>
                    <w:rPr>
                      <w:rFonts w:ascii="新宋体" w:eastAsia="新宋体" w:hAnsi="新宋体" w:cs="宋体"/>
                      <w:kern w:val="0"/>
                      <w:sz w:val="18"/>
                      <w:szCs w:val="18"/>
                    </w:rPr>
                  </w:pPr>
                  <w:r>
                    <w:rPr>
                      <w:rFonts w:ascii="新宋体" w:eastAsia="新宋体" w:hAnsi="新宋体" w:cs="宋体" w:hint="eastAsia"/>
                      <w:kern w:val="0"/>
                      <w:sz w:val="18"/>
                      <w:szCs w:val="18"/>
                    </w:rPr>
                    <w:t>40000</w:t>
                  </w:r>
                </w:p>
              </w:tc>
              <w:tc>
                <w:tcPr>
                  <w:tcW w:w="0" w:type="auto"/>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467C1D" w:rsidRPr="00467C1D" w:rsidRDefault="00467C1D" w:rsidP="00467C1D">
                  <w:pPr>
                    <w:widowControl/>
                    <w:spacing w:line="420" w:lineRule="atLeast"/>
                    <w:jc w:val="left"/>
                    <w:rPr>
                      <w:rFonts w:ascii="新宋体" w:eastAsia="新宋体" w:hAnsi="新宋体" w:cs="宋体"/>
                      <w:kern w:val="0"/>
                      <w:sz w:val="18"/>
                      <w:szCs w:val="18"/>
                    </w:rPr>
                  </w:pPr>
                </w:p>
              </w:tc>
            </w:tr>
          </w:tbl>
          <w:p w:rsidR="0043017C" w:rsidRDefault="00C953AC" w:rsidP="0043017C">
            <w:pPr>
              <w:widowControl/>
              <w:wordWrap w:val="0"/>
              <w:spacing w:before="100" w:beforeAutospacing="1" w:after="100" w:afterAutospacing="1" w:line="420" w:lineRule="atLeast"/>
              <w:jc w:val="left"/>
              <w:outlineLvl w:val="1"/>
              <w:rPr>
                <w:rFonts w:ascii="新宋体" w:eastAsia="新宋体" w:hAnsi="新宋体" w:cs="宋体" w:hint="eastAsia"/>
                <w:b/>
                <w:bCs/>
                <w:kern w:val="0"/>
                <w:sz w:val="24"/>
                <w:szCs w:val="24"/>
              </w:rPr>
            </w:pPr>
            <w:r w:rsidRPr="00DF75BA">
              <w:rPr>
                <w:rFonts w:ascii="新宋体" w:eastAsia="新宋体" w:hAnsi="新宋体" w:cs="宋体" w:hint="eastAsia"/>
                <w:b/>
                <w:bCs/>
                <w:kern w:val="0"/>
                <w:sz w:val="24"/>
                <w:szCs w:val="24"/>
              </w:rPr>
              <w:t>二</w:t>
            </w:r>
            <w:r w:rsidR="00467C1D" w:rsidRPr="00467C1D">
              <w:rPr>
                <w:rFonts w:ascii="新宋体" w:eastAsia="新宋体" w:hAnsi="新宋体" w:cs="宋体" w:hint="eastAsia"/>
                <w:b/>
                <w:bCs/>
                <w:kern w:val="0"/>
                <w:sz w:val="24"/>
                <w:szCs w:val="24"/>
              </w:rPr>
              <w:t>、获取采购文件的时间、地点、方式</w:t>
            </w:r>
          </w:p>
          <w:p w:rsidR="0043017C" w:rsidRPr="0043017C" w:rsidRDefault="00467C1D" w:rsidP="0043017C">
            <w:pPr>
              <w:widowControl/>
              <w:wordWrap w:val="0"/>
              <w:spacing w:before="100" w:beforeAutospacing="1" w:after="100" w:afterAutospacing="1" w:line="420" w:lineRule="atLeast"/>
              <w:ind w:firstLineChars="196" w:firstLine="470"/>
              <w:jc w:val="left"/>
              <w:outlineLvl w:val="1"/>
              <w:rPr>
                <w:rFonts w:ascii="新宋体" w:eastAsia="新宋体" w:hAnsi="新宋体" w:cs="宋体" w:hint="eastAsia"/>
                <w:b/>
                <w:bCs/>
                <w:kern w:val="0"/>
                <w:sz w:val="24"/>
                <w:szCs w:val="24"/>
              </w:rPr>
            </w:pPr>
            <w:r w:rsidRPr="00467C1D">
              <w:rPr>
                <w:rFonts w:ascii="新宋体" w:eastAsia="新宋体" w:hAnsi="新宋体" w:cs="宋体"/>
                <w:kern w:val="0"/>
                <w:sz w:val="24"/>
                <w:szCs w:val="24"/>
              </w:rPr>
              <w:t>符合上述条件的供应商可在2016年12月</w:t>
            </w:r>
            <w:r w:rsidR="00C953AC" w:rsidRPr="00DF75BA">
              <w:rPr>
                <w:rFonts w:ascii="新宋体" w:eastAsia="新宋体" w:hAnsi="新宋体" w:cs="宋体" w:hint="eastAsia"/>
                <w:kern w:val="0"/>
                <w:sz w:val="24"/>
                <w:szCs w:val="24"/>
              </w:rPr>
              <w:t>20</w:t>
            </w:r>
            <w:r w:rsidRPr="00467C1D">
              <w:rPr>
                <w:rFonts w:ascii="新宋体" w:eastAsia="新宋体" w:hAnsi="新宋体" w:cs="宋体"/>
                <w:kern w:val="0"/>
                <w:sz w:val="24"/>
                <w:szCs w:val="24"/>
              </w:rPr>
              <w:t>日至2016年12月2</w:t>
            </w:r>
            <w:r w:rsidR="00C953AC" w:rsidRPr="00DF75BA">
              <w:rPr>
                <w:rFonts w:ascii="新宋体" w:eastAsia="新宋体" w:hAnsi="新宋体" w:cs="宋体" w:hint="eastAsia"/>
                <w:kern w:val="0"/>
                <w:sz w:val="24"/>
                <w:szCs w:val="24"/>
              </w:rPr>
              <w:t>3</w:t>
            </w:r>
            <w:r w:rsidRPr="00467C1D">
              <w:rPr>
                <w:rFonts w:ascii="新宋体" w:eastAsia="新宋体" w:hAnsi="新宋体" w:cs="宋体"/>
                <w:kern w:val="0"/>
                <w:sz w:val="24"/>
                <w:szCs w:val="24"/>
              </w:rPr>
              <w:t>日，每个工作日上午9:00—12:00时，下午2:30—5:00时到内蒙古</w:t>
            </w:r>
            <w:r w:rsidR="00C953AC" w:rsidRPr="00DF75BA">
              <w:rPr>
                <w:rFonts w:ascii="新宋体" w:eastAsia="新宋体" w:hAnsi="新宋体" w:cs="宋体" w:hint="eastAsia"/>
                <w:kern w:val="0"/>
                <w:sz w:val="24"/>
                <w:szCs w:val="24"/>
              </w:rPr>
              <w:t>中医医院信息科</w:t>
            </w:r>
            <w:r w:rsidRPr="00467C1D">
              <w:rPr>
                <w:rFonts w:ascii="新宋体" w:eastAsia="新宋体" w:hAnsi="新宋体" w:cs="宋体"/>
                <w:kern w:val="0"/>
                <w:sz w:val="24"/>
                <w:szCs w:val="24"/>
              </w:rPr>
              <w:t>递交报名材料，经初审合格后，填写《报名供应商登记表》。</w:t>
            </w:r>
            <w:r w:rsidRPr="00DF75BA">
              <w:rPr>
                <w:rFonts w:ascii="新宋体" w:eastAsia="新宋体" w:hAnsi="新宋体" w:cs="宋体"/>
                <w:kern w:val="0"/>
                <w:sz w:val="24"/>
                <w:szCs w:val="24"/>
              </w:rPr>
              <w:t> </w:t>
            </w:r>
            <w:r w:rsidR="00C953AC" w:rsidRPr="00DF75BA">
              <w:rPr>
                <w:rFonts w:ascii="新宋体" w:eastAsia="新宋体" w:hAnsi="新宋体" w:cs="宋体"/>
                <w:kern w:val="0"/>
                <w:sz w:val="24"/>
                <w:szCs w:val="24"/>
              </w:rPr>
              <w:br/>
              <w:t>  </w:t>
            </w:r>
            <w:r w:rsidRPr="00467C1D">
              <w:rPr>
                <w:rFonts w:ascii="新宋体" w:eastAsia="新宋体" w:hAnsi="新宋体" w:cs="宋体"/>
                <w:kern w:val="0"/>
                <w:sz w:val="24"/>
                <w:szCs w:val="24"/>
              </w:rPr>
              <w:t>报名审核合格的供应商可以从</w:t>
            </w:r>
            <w:r w:rsidR="00C953AC" w:rsidRPr="00DF75BA">
              <w:rPr>
                <w:rFonts w:ascii="新宋体" w:eastAsia="新宋体" w:hAnsi="新宋体" w:cs="宋体" w:hint="eastAsia"/>
                <w:kern w:val="0"/>
                <w:sz w:val="24"/>
                <w:szCs w:val="24"/>
              </w:rPr>
              <w:t>内蒙古中医医院信息科</w:t>
            </w:r>
            <w:r w:rsidRPr="00467C1D">
              <w:rPr>
                <w:rFonts w:ascii="新宋体" w:eastAsia="新宋体" w:hAnsi="新宋体" w:cs="宋体"/>
                <w:kern w:val="0"/>
                <w:sz w:val="24"/>
                <w:szCs w:val="24"/>
              </w:rPr>
              <w:t>获取</w:t>
            </w:r>
            <w:r w:rsidR="00DF75BA">
              <w:rPr>
                <w:rFonts w:ascii="新宋体" w:eastAsia="新宋体" w:hAnsi="新宋体" w:cs="宋体" w:hint="eastAsia"/>
                <w:kern w:val="0"/>
                <w:sz w:val="24"/>
                <w:szCs w:val="24"/>
              </w:rPr>
              <w:t>询价招标</w:t>
            </w:r>
            <w:r w:rsidRPr="00467C1D">
              <w:rPr>
                <w:rFonts w:ascii="新宋体" w:eastAsia="新宋体" w:hAnsi="新宋体" w:cs="宋体"/>
                <w:kern w:val="0"/>
                <w:sz w:val="24"/>
                <w:szCs w:val="24"/>
              </w:rPr>
              <w:t>文件。</w:t>
            </w:r>
            <w:r w:rsidRPr="00DF75BA">
              <w:rPr>
                <w:rFonts w:ascii="新宋体" w:eastAsia="新宋体" w:hAnsi="新宋体" w:cs="宋体"/>
                <w:kern w:val="0"/>
                <w:sz w:val="24"/>
                <w:szCs w:val="24"/>
              </w:rPr>
              <w:t> </w:t>
            </w:r>
            <w:r w:rsidR="00C953AC" w:rsidRPr="00DF75BA">
              <w:rPr>
                <w:rFonts w:ascii="新宋体" w:eastAsia="新宋体" w:hAnsi="新宋体" w:cs="宋体"/>
                <w:kern w:val="0"/>
                <w:sz w:val="24"/>
                <w:szCs w:val="24"/>
              </w:rPr>
              <w:br/>
              <w:t>  </w:t>
            </w:r>
            <w:r w:rsidRPr="00467C1D">
              <w:rPr>
                <w:rFonts w:ascii="新宋体" w:eastAsia="新宋体" w:hAnsi="新宋体" w:cs="宋体"/>
                <w:kern w:val="0"/>
                <w:sz w:val="24"/>
                <w:szCs w:val="24"/>
              </w:rPr>
              <w:t>报名时，报告人需要提供以下材料：</w:t>
            </w:r>
            <w:r w:rsidRPr="00DF75BA">
              <w:rPr>
                <w:rFonts w:ascii="新宋体" w:eastAsia="新宋体" w:hAnsi="新宋体" w:cs="宋体"/>
                <w:kern w:val="0"/>
                <w:sz w:val="24"/>
                <w:szCs w:val="24"/>
              </w:rPr>
              <w:t> </w:t>
            </w:r>
            <w:r w:rsidR="00C953AC" w:rsidRPr="00DF75BA">
              <w:rPr>
                <w:rFonts w:ascii="新宋体" w:eastAsia="新宋体" w:hAnsi="新宋体" w:cs="宋体"/>
                <w:kern w:val="0"/>
                <w:sz w:val="24"/>
                <w:szCs w:val="24"/>
              </w:rPr>
              <w:br/>
              <w:t> </w:t>
            </w:r>
            <w:r w:rsidR="00C953AC" w:rsidRPr="00DF75BA">
              <w:rPr>
                <w:rFonts w:ascii="新宋体" w:eastAsia="新宋体" w:hAnsi="新宋体" w:cs="宋体" w:hint="eastAsia"/>
                <w:kern w:val="0"/>
                <w:sz w:val="24"/>
                <w:szCs w:val="24"/>
              </w:rPr>
              <w:t xml:space="preserve">      </w:t>
            </w:r>
            <w:r w:rsidRPr="00467C1D">
              <w:rPr>
                <w:rFonts w:ascii="新宋体" w:eastAsia="新宋体" w:hAnsi="新宋体" w:cs="宋体"/>
                <w:kern w:val="0"/>
                <w:sz w:val="24"/>
                <w:szCs w:val="24"/>
              </w:rPr>
              <w:t>1、报名人出示身份证原件，提供复印件；</w:t>
            </w:r>
            <w:r w:rsidRPr="00DF75BA">
              <w:rPr>
                <w:rFonts w:ascii="新宋体" w:eastAsia="新宋体" w:hAnsi="新宋体" w:cs="宋体"/>
                <w:kern w:val="0"/>
                <w:sz w:val="24"/>
                <w:szCs w:val="24"/>
              </w:rPr>
              <w:t> </w:t>
            </w:r>
            <w:r w:rsidRPr="00467C1D">
              <w:rPr>
                <w:rFonts w:ascii="新宋体" w:eastAsia="新宋体" w:hAnsi="新宋体" w:cs="宋体"/>
                <w:kern w:val="0"/>
                <w:sz w:val="24"/>
                <w:szCs w:val="24"/>
              </w:rPr>
              <w:br/>
              <w:t>    2、报名人出具经法定代表人签字、公司盖章的“授权委托书”；</w:t>
            </w:r>
            <w:r w:rsidRPr="00DF75BA">
              <w:rPr>
                <w:rFonts w:ascii="新宋体" w:eastAsia="新宋体" w:hAnsi="新宋体" w:cs="宋体"/>
                <w:kern w:val="0"/>
                <w:sz w:val="24"/>
                <w:szCs w:val="24"/>
              </w:rPr>
              <w:t> </w:t>
            </w:r>
            <w:r w:rsidRPr="00467C1D">
              <w:rPr>
                <w:rFonts w:ascii="新宋体" w:eastAsia="新宋体" w:hAnsi="新宋体" w:cs="宋体"/>
                <w:kern w:val="0"/>
                <w:sz w:val="24"/>
                <w:szCs w:val="24"/>
              </w:rPr>
              <w:br/>
              <w:t>    3、提供经国家工商机关年检合格有效并加盖投标企业公章的营业执照副</w:t>
            </w:r>
            <w:r w:rsidR="00D72B82">
              <w:rPr>
                <w:rFonts w:ascii="新宋体" w:eastAsia="新宋体" w:hAnsi="新宋体" w:cs="宋体" w:hint="eastAsia"/>
                <w:kern w:val="0"/>
                <w:sz w:val="24"/>
                <w:szCs w:val="24"/>
              </w:rPr>
              <w:t xml:space="preserve">            </w:t>
            </w:r>
            <w:r w:rsidRPr="00467C1D">
              <w:rPr>
                <w:rFonts w:ascii="新宋体" w:eastAsia="新宋体" w:hAnsi="新宋体" w:cs="宋体"/>
                <w:kern w:val="0"/>
                <w:sz w:val="24"/>
                <w:szCs w:val="24"/>
              </w:rPr>
              <w:t>本复印件；</w:t>
            </w:r>
            <w:r w:rsidRPr="00DF75BA">
              <w:rPr>
                <w:rFonts w:ascii="新宋体" w:eastAsia="新宋体" w:hAnsi="新宋体" w:cs="宋体"/>
                <w:kern w:val="0"/>
                <w:sz w:val="24"/>
                <w:szCs w:val="24"/>
              </w:rPr>
              <w:t> </w:t>
            </w:r>
            <w:r w:rsidRPr="00467C1D">
              <w:rPr>
                <w:rFonts w:ascii="新宋体" w:eastAsia="新宋体" w:hAnsi="新宋体" w:cs="宋体"/>
                <w:kern w:val="0"/>
                <w:sz w:val="24"/>
                <w:szCs w:val="24"/>
              </w:rPr>
              <w:br/>
            </w:r>
            <w:r w:rsidR="00C953AC" w:rsidRPr="00DF75BA">
              <w:rPr>
                <w:rFonts w:ascii="新宋体" w:eastAsia="新宋体" w:hAnsi="新宋体" w:cs="宋体" w:hint="eastAsia"/>
                <w:b/>
                <w:bCs/>
                <w:kern w:val="0"/>
                <w:sz w:val="24"/>
                <w:szCs w:val="24"/>
              </w:rPr>
              <w:t>三</w:t>
            </w:r>
            <w:r w:rsidRPr="00467C1D">
              <w:rPr>
                <w:rFonts w:ascii="新宋体" w:eastAsia="新宋体" w:hAnsi="新宋体" w:cs="宋体" w:hint="eastAsia"/>
                <w:b/>
                <w:bCs/>
                <w:kern w:val="0"/>
                <w:sz w:val="24"/>
                <w:szCs w:val="24"/>
              </w:rPr>
              <w:t>、递交投标（响应）文件截止时间</w:t>
            </w:r>
          </w:p>
          <w:p w:rsidR="0043017C" w:rsidRDefault="00467C1D" w:rsidP="0043017C">
            <w:pPr>
              <w:widowControl/>
              <w:wordWrap w:val="0"/>
              <w:spacing w:before="100" w:beforeAutospacing="1" w:after="100" w:afterAutospacing="1" w:line="420" w:lineRule="atLeast"/>
              <w:ind w:firstLineChars="196" w:firstLine="470"/>
              <w:jc w:val="left"/>
              <w:outlineLvl w:val="1"/>
              <w:rPr>
                <w:rFonts w:ascii="新宋体" w:eastAsia="新宋体" w:hAnsi="新宋体" w:cs="宋体" w:hint="eastAsia"/>
                <w:b/>
                <w:bCs/>
                <w:kern w:val="0"/>
                <w:sz w:val="24"/>
                <w:szCs w:val="24"/>
              </w:rPr>
            </w:pPr>
            <w:r w:rsidRPr="00467C1D">
              <w:rPr>
                <w:rFonts w:ascii="新宋体" w:eastAsia="新宋体" w:hAnsi="新宋体" w:cs="宋体"/>
                <w:kern w:val="0"/>
                <w:sz w:val="24"/>
                <w:szCs w:val="24"/>
              </w:rPr>
              <w:t>递交投标（响应）文件截止时间： 2016年12月</w:t>
            </w:r>
            <w:r w:rsidR="00C953AC" w:rsidRPr="00DF75BA">
              <w:rPr>
                <w:rFonts w:ascii="新宋体" w:eastAsia="新宋体" w:hAnsi="新宋体" w:cs="宋体"/>
                <w:kern w:val="0"/>
                <w:sz w:val="24"/>
                <w:szCs w:val="24"/>
              </w:rPr>
              <w:t>2</w:t>
            </w:r>
            <w:r w:rsidR="00C953AC" w:rsidRPr="00DF75BA">
              <w:rPr>
                <w:rFonts w:ascii="新宋体" w:eastAsia="新宋体" w:hAnsi="新宋体" w:cs="宋体" w:hint="eastAsia"/>
                <w:kern w:val="0"/>
                <w:sz w:val="24"/>
                <w:szCs w:val="24"/>
              </w:rPr>
              <w:t>3</w:t>
            </w:r>
            <w:r w:rsidRPr="00467C1D">
              <w:rPr>
                <w:rFonts w:ascii="新宋体" w:eastAsia="新宋体" w:hAnsi="新宋体" w:cs="宋体"/>
                <w:kern w:val="0"/>
                <w:sz w:val="24"/>
                <w:szCs w:val="24"/>
              </w:rPr>
              <w:t xml:space="preserve">日 </w:t>
            </w:r>
            <w:r w:rsidR="00C953AC" w:rsidRPr="00DF75BA">
              <w:rPr>
                <w:rFonts w:ascii="新宋体" w:eastAsia="新宋体" w:hAnsi="新宋体" w:cs="宋体" w:hint="eastAsia"/>
                <w:kern w:val="0"/>
                <w:sz w:val="24"/>
                <w:szCs w:val="24"/>
              </w:rPr>
              <w:t>下</w:t>
            </w:r>
            <w:r w:rsidRPr="00467C1D">
              <w:rPr>
                <w:rFonts w:ascii="新宋体" w:eastAsia="新宋体" w:hAnsi="新宋体" w:cs="宋体"/>
                <w:kern w:val="0"/>
                <w:sz w:val="24"/>
                <w:szCs w:val="24"/>
              </w:rPr>
              <w:t>午</w:t>
            </w:r>
            <w:r w:rsidR="00C953AC" w:rsidRPr="00DF75BA">
              <w:rPr>
                <w:rFonts w:ascii="新宋体" w:eastAsia="新宋体" w:hAnsi="新宋体" w:cs="宋体" w:hint="eastAsia"/>
                <w:kern w:val="0"/>
                <w:sz w:val="24"/>
                <w:szCs w:val="24"/>
              </w:rPr>
              <w:t>5</w:t>
            </w:r>
            <w:r w:rsidRPr="00467C1D">
              <w:rPr>
                <w:rFonts w:ascii="新宋体" w:eastAsia="新宋体" w:hAnsi="新宋体" w:cs="宋体"/>
                <w:kern w:val="0"/>
                <w:sz w:val="24"/>
                <w:szCs w:val="24"/>
              </w:rPr>
              <w:t>:00</w:t>
            </w:r>
          </w:p>
          <w:p w:rsidR="00C953AC" w:rsidRPr="0043017C" w:rsidRDefault="00467C1D" w:rsidP="0043017C">
            <w:pPr>
              <w:widowControl/>
              <w:wordWrap w:val="0"/>
              <w:spacing w:before="100" w:beforeAutospacing="1" w:after="100" w:afterAutospacing="1" w:line="420" w:lineRule="atLeast"/>
              <w:ind w:firstLineChars="196" w:firstLine="470"/>
              <w:jc w:val="left"/>
              <w:outlineLvl w:val="1"/>
              <w:rPr>
                <w:rFonts w:ascii="新宋体" w:eastAsia="新宋体" w:hAnsi="新宋体" w:cs="宋体" w:hint="eastAsia"/>
                <w:b/>
                <w:bCs/>
                <w:kern w:val="0"/>
                <w:sz w:val="24"/>
                <w:szCs w:val="24"/>
              </w:rPr>
            </w:pPr>
            <w:r w:rsidRPr="00467C1D">
              <w:rPr>
                <w:rFonts w:ascii="新宋体" w:eastAsia="新宋体" w:hAnsi="新宋体" w:cs="宋体"/>
                <w:kern w:val="0"/>
                <w:sz w:val="24"/>
                <w:szCs w:val="24"/>
              </w:rPr>
              <w:t>投标地点： 内蒙古</w:t>
            </w:r>
            <w:r w:rsidR="00C953AC" w:rsidRPr="00DF75BA">
              <w:rPr>
                <w:rFonts w:ascii="新宋体" w:eastAsia="新宋体" w:hAnsi="新宋体" w:cs="宋体" w:hint="eastAsia"/>
                <w:kern w:val="0"/>
                <w:sz w:val="24"/>
                <w:szCs w:val="24"/>
              </w:rPr>
              <w:t>中医医院信息科</w:t>
            </w:r>
          </w:p>
          <w:p w:rsidR="00EE6A89" w:rsidRDefault="00EE6A89" w:rsidP="00EE6A89">
            <w:pPr>
              <w:widowControl/>
              <w:wordWrap w:val="0"/>
              <w:spacing w:line="420" w:lineRule="atLeast"/>
              <w:jc w:val="left"/>
              <w:rPr>
                <w:rFonts w:ascii="新宋体" w:eastAsia="新宋体" w:hAnsi="新宋体" w:cs="宋体" w:hint="eastAsia"/>
                <w:b/>
                <w:kern w:val="0"/>
                <w:sz w:val="24"/>
                <w:szCs w:val="24"/>
              </w:rPr>
            </w:pPr>
            <w:r w:rsidRPr="00DF75BA">
              <w:rPr>
                <w:rFonts w:ascii="新宋体" w:eastAsia="新宋体" w:hAnsi="新宋体" w:cs="宋体" w:hint="eastAsia"/>
                <w:b/>
                <w:kern w:val="0"/>
                <w:sz w:val="24"/>
                <w:szCs w:val="24"/>
              </w:rPr>
              <w:t>四、联系方式</w:t>
            </w:r>
          </w:p>
          <w:p w:rsidR="00EE6A89" w:rsidRPr="00DF75BA" w:rsidRDefault="00EE6A89" w:rsidP="00EE6A89">
            <w:pPr>
              <w:widowControl/>
              <w:wordWrap w:val="0"/>
              <w:spacing w:line="420" w:lineRule="atLeast"/>
              <w:ind w:firstLine="465"/>
              <w:jc w:val="left"/>
              <w:rPr>
                <w:rFonts w:ascii="新宋体" w:eastAsia="新宋体" w:hAnsi="新宋体" w:cs="宋体" w:hint="eastAsia"/>
                <w:kern w:val="0"/>
                <w:sz w:val="24"/>
                <w:szCs w:val="24"/>
              </w:rPr>
            </w:pPr>
            <w:r w:rsidRPr="00DF75BA">
              <w:rPr>
                <w:rFonts w:ascii="新宋体" w:eastAsia="新宋体" w:hAnsi="新宋体" w:cs="宋体" w:hint="eastAsia"/>
                <w:kern w:val="0"/>
                <w:sz w:val="24"/>
                <w:szCs w:val="24"/>
              </w:rPr>
              <w:t>联系人：王燕</w:t>
            </w:r>
          </w:p>
          <w:p w:rsidR="00EE6A89" w:rsidRPr="00467C1D" w:rsidRDefault="00EE6A89" w:rsidP="00EE6A89">
            <w:pPr>
              <w:widowControl/>
              <w:wordWrap w:val="0"/>
              <w:spacing w:line="420" w:lineRule="atLeast"/>
              <w:ind w:firstLine="465"/>
              <w:jc w:val="left"/>
              <w:rPr>
                <w:rFonts w:ascii="新宋体" w:eastAsia="新宋体" w:hAnsi="新宋体" w:cs="宋体"/>
                <w:kern w:val="0"/>
                <w:sz w:val="24"/>
                <w:szCs w:val="24"/>
              </w:rPr>
            </w:pPr>
            <w:r w:rsidRPr="00DF75BA">
              <w:rPr>
                <w:rFonts w:ascii="新宋体" w:eastAsia="新宋体" w:hAnsi="新宋体" w:cs="宋体" w:hint="eastAsia"/>
                <w:kern w:val="0"/>
                <w:sz w:val="24"/>
                <w:szCs w:val="24"/>
              </w:rPr>
              <w:t>联系电话：0471-6980680</w:t>
            </w:r>
          </w:p>
          <w:tbl>
            <w:tblPr>
              <w:tblW w:w="0" w:type="auto"/>
              <w:tblCellSpacing w:w="0" w:type="dxa"/>
              <w:shd w:val="clear" w:color="auto" w:fill="FFFFFF"/>
              <w:tblCellMar>
                <w:left w:w="0" w:type="dxa"/>
                <w:right w:w="0" w:type="dxa"/>
              </w:tblCellMar>
              <w:tblLook w:val="04A0"/>
            </w:tblPr>
            <w:tblGrid>
              <w:gridCol w:w="6"/>
              <w:gridCol w:w="6"/>
              <w:gridCol w:w="6"/>
            </w:tblGrid>
            <w:tr w:rsidR="00EE6A89" w:rsidRPr="00EE6A89" w:rsidTr="00EE6A89">
              <w:trPr>
                <w:tblCellSpacing w:w="0" w:type="dxa"/>
              </w:trPr>
              <w:tc>
                <w:tcPr>
                  <w:tcW w:w="0" w:type="auto"/>
                  <w:gridSpan w:val="3"/>
                  <w:shd w:val="clear" w:color="auto" w:fill="FFFFFF"/>
                  <w:hideMark/>
                </w:tcPr>
                <w:p w:rsidR="00EE6A89" w:rsidRPr="00EE6A89" w:rsidRDefault="00EE6A89" w:rsidP="00EE6A89">
                  <w:pPr>
                    <w:widowControl/>
                    <w:wordWrap w:val="0"/>
                    <w:spacing w:line="420" w:lineRule="atLeast"/>
                    <w:ind w:firstLine="480"/>
                    <w:jc w:val="left"/>
                    <w:rPr>
                      <w:rFonts w:ascii="新宋体" w:eastAsia="新宋体" w:hAnsi="新宋体" w:cs="宋体"/>
                      <w:color w:val="000000"/>
                      <w:kern w:val="0"/>
                      <w:sz w:val="24"/>
                      <w:szCs w:val="24"/>
                    </w:rPr>
                  </w:pPr>
                </w:p>
              </w:tc>
            </w:tr>
            <w:tr w:rsidR="00EE6A89" w:rsidRPr="00EE6A89" w:rsidTr="00EE6A89">
              <w:trPr>
                <w:tblCellSpacing w:w="0" w:type="dxa"/>
              </w:trPr>
              <w:tc>
                <w:tcPr>
                  <w:tcW w:w="0" w:type="auto"/>
                  <w:shd w:val="clear" w:color="auto" w:fill="FFFFFF"/>
                  <w:hideMark/>
                </w:tcPr>
                <w:p w:rsidR="00EE6A89" w:rsidRPr="00EE6A89" w:rsidRDefault="00EE6A89" w:rsidP="00EE6A89">
                  <w:pPr>
                    <w:widowControl/>
                    <w:wordWrap w:val="0"/>
                    <w:spacing w:line="420" w:lineRule="atLeast"/>
                    <w:ind w:firstLine="480"/>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r>
            <w:tr w:rsidR="00EE6A89" w:rsidRPr="00EE6A89" w:rsidTr="00EE6A89">
              <w:trPr>
                <w:tblCellSpacing w:w="0" w:type="dxa"/>
              </w:trPr>
              <w:tc>
                <w:tcPr>
                  <w:tcW w:w="0" w:type="auto"/>
                  <w:shd w:val="clear" w:color="auto" w:fill="FFFFFF"/>
                  <w:hideMark/>
                </w:tcPr>
                <w:p w:rsidR="00EE6A89" w:rsidRPr="00EE6A89" w:rsidRDefault="00EE6A89" w:rsidP="00EE6A89">
                  <w:pPr>
                    <w:widowControl/>
                    <w:wordWrap w:val="0"/>
                    <w:spacing w:line="420" w:lineRule="atLeast"/>
                    <w:ind w:firstLine="480"/>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r>
            <w:tr w:rsidR="00EE6A89" w:rsidRPr="00EE6A89" w:rsidTr="00EE6A89">
              <w:trPr>
                <w:tblCellSpacing w:w="0" w:type="dxa"/>
              </w:trPr>
              <w:tc>
                <w:tcPr>
                  <w:tcW w:w="0" w:type="auto"/>
                  <w:shd w:val="clear" w:color="auto" w:fill="FFFFFF"/>
                  <w:hideMark/>
                </w:tcPr>
                <w:p w:rsidR="00EE6A89" w:rsidRPr="00EE6A89" w:rsidRDefault="00EE6A89" w:rsidP="00EE6A89">
                  <w:pPr>
                    <w:widowControl/>
                    <w:wordWrap w:val="0"/>
                    <w:spacing w:line="420" w:lineRule="atLeast"/>
                    <w:ind w:firstLine="480"/>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r>
            <w:tr w:rsidR="00EE6A89" w:rsidRPr="00EE6A89" w:rsidTr="00EE6A89">
              <w:trPr>
                <w:tblCellSpacing w:w="0" w:type="dxa"/>
              </w:trPr>
              <w:tc>
                <w:tcPr>
                  <w:tcW w:w="0" w:type="auto"/>
                  <w:shd w:val="clear" w:color="auto" w:fill="FFFFFF"/>
                  <w:hideMark/>
                </w:tcPr>
                <w:p w:rsidR="00EE6A89" w:rsidRPr="00EE6A89" w:rsidRDefault="00EE6A89" w:rsidP="00EE6A89">
                  <w:pPr>
                    <w:widowControl/>
                    <w:wordWrap w:val="0"/>
                    <w:spacing w:line="420" w:lineRule="atLeast"/>
                    <w:ind w:firstLine="480"/>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c>
                <w:tcPr>
                  <w:tcW w:w="0" w:type="auto"/>
                  <w:shd w:val="clear" w:color="auto" w:fill="FFFFFF"/>
                  <w:hideMark/>
                </w:tcPr>
                <w:p w:rsidR="00EE6A89" w:rsidRPr="00EE6A89" w:rsidRDefault="00EE6A89" w:rsidP="00EE6A89">
                  <w:pPr>
                    <w:widowControl/>
                    <w:spacing w:line="420" w:lineRule="atLeast"/>
                    <w:jc w:val="left"/>
                    <w:rPr>
                      <w:rFonts w:ascii="新宋体" w:eastAsia="新宋体" w:hAnsi="新宋体" w:cs="宋体"/>
                      <w:color w:val="000000"/>
                      <w:kern w:val="0"/>
                      <w:sz w:val="24"/>
                      <w:szCs w:val="24"/>
                    </w:rPr>
                  </w:pPr>
                </w:p>
              </w:tc>
            </w:tr>
          </w:tbl>
          <w:p w:rsidR="00467C1D" w:rsidRPr="00467C1D" w:rsidRDefault="00467C1D" w:rsidP="00EE6A89">
            <w:pPr>
              <w:widowControl/>
              <w:spacing w:line="420" w:lineRule="atLeast"/>
              <w:jc w:val="left"/>
              <w:rPr>
                <w:rFonts w:ascii="新宋体" w:eastAsia="新宋体" w:hAnsi="新宋体" w:cs="宋体"/>
                <w:kern w:val="0"/>
                <w:sz w:val="24"/>
                <w:szCs w:val="24"/>
              </w:rPr>
            </w:pPr>
          </w:p>
        </w:tc>
      </w:tr>
    </w:tbl>
    <w:p w:rsidR="00467C1D" w:rsidRPr="00DF75BA" w:rsidRDefault="00467C1D">
      <w:pPr>
        <w:rPr>
          <w:rFonts w:ascii="新宋体" w:eastAsia="新宋体" w:hAnsi="新宋体" w:hint="eastAsia"/>
          <w:sz w:val="24"/>
          <w:szCs w:val="24"/>
        </w:rPr>
      </w:pPr>
    </w:p>
    <w:sectPr w:rsidR="00467C1D" w:rsidRPr="00DF75BA" w:rsidSect="00990F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59D" w:rsidRDefault="0049659D" w:rsidP="002F35E1">
      <w:r>
        <w:separator/>
      </w:r>
    </w:p>
  </w:endnote>
  <w:endnote w:type="continuationSeparator" w:id="1">
    <w:p w:rsidR="0049659D" w:rsidRDefault="0049659D" w:rsidP="002F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59D" w:rsidRDefault="0049659D" w:rsidP="002F35E1">
      <w:r>
        <w:separator/>
      </w:r>
    </w:p>
  </w:footnote>
  <w:footnote w:type="continuationSeparator" w:id="1">
    <w:p w:rsidR="0049659D" w:rsidRDefault="0049659D" w:rsidP="002F3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C1D"/>
    <w:rsid w:val="00111359"/>
    <w:rsid w:val="002F35E1"/>
    <w:rsid w:val="0043017C"/>
    <w:rsid w:val="00467C1D"/>
    <w:rsid w:val="0049659D"/>
    <w:rsid w:val="00990FC2"/>
    <w:rsid w:val="00C953AC"/>
    <w:rsid w:val="00D72B82"/>
    <w:rsid w:val="00DF75BA"/>
    <w:rsid w:val="00EE6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C2"/>
    <w:pPr>
      <w:widowControl w:val="0"/>
      <w:jc w:val="both"/>
    </w:pPr>
  </w:style>
  <w:style w:type="paragraph" w:styleId="2">
    <w:name w:val="heading 2"/>
    <w:basedOn w:val="a"/>
    <w:link w:val="2Char"/>
    <w:uiPriority w:val="9"/>
    <w:qFormat/>
    <w:rsid w:val="00467C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7C1D"/>
    <w:rPr>
      <w:rFonts w:ascii="宋体" w:eastAsia="宋体" w:hAnsi="宋体" w:cs="宋体"/>
      <w:b/>
      <w:bCs/>
      <w:kern w:val="0"/>
      <w:sz w:val="36"/>
      <w:szCs w:val="36"/>
    </w:rPr>
  </w:style>
  <w:style w:type="character" w:customStyle="1" w:styleId="apple-converted-space">
    <w:name w:val="apple-converted-space"/>
    <w:basedOn w:val="a0"/>
    <w:rsid w:val="00467C1D"/>
  </w:style>
  <w:style w:type="character" w:styleId="a3">
    <w:name w:val="Hyperlink"/>
    <w:basedOn w:val="a0"/>
    <w:uiPriority w:val="99"/>
    <w:semiHidden/>
    <w:unhideWhenUsed/>
    <w:rsid w:val="00467C1D"/>
    <w:rPr>
      <w:color w:val="0000FF"/>
      <w:u w:val="single"/>
    </w:rPr>
  </w:style>
  <w:style w:type="paragraph" w:styleId="a4">
    <w:name w:val="header"/>
    <w:basedOn w:val="a"/>
    <w:link w:val="Char"/>
    <w:uiPriority w:val="99"/>
    <w:semiHidden/>
    <w:unhideWhenUsed/>
    <w:rsid w:val="002F3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F35E1"/>
    <w:rPr>
      <w:sz w:val="18"/>
      <w:szCs w:val="18"/>
    </w:rPr>
  </w:style>
  <w:style w:type="paragraph" w:styleId="a5">
    <w:name w:val="footer"/>
    <w:basedOn w:val="a"/>
    <w:link w:val="Char0"/>
    <w:uiPriority w:val="99"/>
    <w:semiHidden/>
    <w:unhideWhenUsed/>
    <w:rsid w:val="002F35E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F35E1"/>
    <w:rPr>
      <w:sz w:val="18"/>
      <w:szCs w:val="18"/>
    </w:rPr>
  </w:style>
</w:styles>
</file>

<file path=word/webSettings.xml><?xml version="1.0" encoding="utf-8"?>
<w:webSettings xmlns:r="http://schemas.openxmlformats.org/officeDocument/2006/relationships" xmlns:w="http://schemas.openxmlformats.org/wordprocessingml/2006/main">
  <w:divs>
    <w:div w:id="92864935">
      <w:bodyDiv w:val="1"/>
      <w:marLeft w:val="0"/>
      <w:marRight w:val="0"/>
      <w:marTop w:val="0"/>
      <w:marBottom w:val="0"/>
      <w:divBdr>
        <w:top w:val="none" w:sz="0" w:space="0" w:color="auto"/>
        <w:left w:val="none" w:sz="0" w:space="0" w:color="auto"/>
        <w:bottom w:val="none" w:sz="0" w:space="0" w:color="auto"/>
        <w:right w:val="none" w:sz="0" w:space="0" w:color="auto"/>
      </w:divBdr>
      <w:divsChild>
        <w:div w:id="712774328">
          <w:marLeft w:val="0"/>
          <w:marRight w:val="0"/>
          <w:marTop w:val="0"/>
          <w:marBottom w:val="0"/>
          <w:divBdr>
            <w:top w:val="none" w:sz="0" w:space="0" w:color="auto"/>
            <w:left w:val="none" w:sz="0" w:space="0" w:color="auto"/>
            <w:bottom w:val="none" w:sz="0" w:space="0" w:color="auto"/>
            <w:right w:val="none" w:sz="0" w:space="0" w:color="auto"/>
          </w:divBdr>
        </w:div>
        <w:div w:id="431363379">
          <w:marLeft w:val="0"/>
          <w:marRight w:val="0"/>
          <w:marTop w:val="0"/>
          <w:marBottom w:val="0"/>
          <w:divBdr>
            <w:top w:val="none" w:sz="0" w:space="0" w:color="auto"/>
            <w:left w:val="none" w:sz="0" w:space="0" w:color="auto"/>
            <w:bottom w:val="none" w:sz="0" w:space="0" w:color="auto"/>
            <w:right w:val="none" w:sz="0" w:space="0" w:color="auto"/>
          </w:divBdr>
        </w:div>
        <w:div w:id="1448159312">
          <w:marLeft w:val="0"/>
          <w:marRight w:val="0"/>
          <w:marTop w:val="0"/>
          <w:marBottom w:val="0"/>
          <w:divBdr>
            <w:top w:val="none" w:sz="0" w:space="0" w:color="auto"/>
            <w:left w:val="none" w:sz="0" w:space="0" w:color="auto"/>
            <w:bottom w:val="none" w:sz="0" w:space="0" w:color="auto"/>
            <w:right w:val="none" w:sz="0" w:space="0" w:color="auto"/>
          </w:divBdr>
        </w:div>
        <w:div w:id="107822168">
          <w:marLeft w:val="0"/>
          <w:marRight w:val="0"/>
          <w:marTop w:val="0"/>
          <w:marBottom w:val="0"/>
          <w:divBdr>
            <w:top w:val="none" w:sz="0" w:space="0" w:color="auto"/>
            <w:left w:val="none" w:sz="0" w:space="0" w:color="auto"/>
            <w:bottom w:val="none" w:sz="0" w:space="0" w:color="auto"/>
            <w:right w:val="none" w:sz="0" w:space="0" w:color="auto"/>
          </w:divBdr>
        </w:div>
        <w:div w:id="175123849">
          <w:marLeft w:val="0"/>
          <w:marRight w:val="0"/>
          <w:marTop w:val="0"/>
          <w:marBottom w:val="0"/>
          <w:divBdr>
            <w:top w:val="none" w:sz="0" w:space="0" w:color="auto"/>
            <w:left w:val="none" w:sz="0" w:space="0" w:color="auto"/>
            <w:bottom w:val="none" w:sz="0" w:space="0" w:color="auto"/>
            <w:right w:val="none" w:sz="0" w:space="0" w:color="auto"/>
          </w:divBdr>
        </w:div>
      </w:divsChild>
    </w:div>
    <w:div w:id="684793270">
      <w:bodyDiv w:val="1"/>
      <w:marLeft w:val="0"/>
      <w:marRight w:val="0"/>
      <w:marTop w:val="0"/>
      <w:marBottom w:val="0"/>
      <w:divBdr>
        <w:top w:val="none" w:sz="0" w:space="0" w:color="auto"/>
        <w:left w:val="none" w:sz="0" w:space="0" w:color="auto"/>
        <w:bottom w:val="none" w:sz="0" w:space="0" w:color="auto"/>
        <w:right w:val="none" w:sz="0" w:space="0" w:color="auto"/>
      </w:divBdr>
      <w:divsChild>
        <w:div w:id="1913807159">
          <w:marLeft w:val="0"/>
          <w:marRight w:val="0"/>
          <w:marTop w:val="0"/>
          <w:marBottom w:val="0"/>
          <w:divBdr>
            <w:top w:val="none" w:sz="0" w:space="0" w:color="auto"/>
            <w:left w:val="none" w:sz="0" w:space="0" w:color="auto"/>
            <w:bottom w:val="none" w:sz="0" w:space="0" w:color="auto"/>
            <w:right w:val="none" w:sz="0" w:space="0" w:color="auto"/>
          </w:divBdr>
          <w:divsChild>
            <w:div w:id="384767748">
              <w:marLeft w:val="0"/>
              <w:marRight w:val="0"/>
              <w:marTop w:val="0"/>
              <w:marBottom w:val="0"/>
              <w:divBdr>
                <w:top w:val="none" w:sz="0" w:space="0" w:color="auto"/>
                <w:left w:val="none" w:sz="0" w:space="0" w:color="auto"/>
                <w:bottom w:val="none" w:sz="0" w:space="0" w:color="auto"/>
                <w:right w:val="none" w:sz="0" w:space="0" w:color="auto"/>
              </w:divBdr>
              <w:divsChild>
                <w:div w:id="1265848727">
                  <w:marLeft w:val="0"/>
                  <w:marRight w:val="0"/>
                  <w:marTop w:val="0"/>
                  <w:marBottom w:val="0"/>
                  <w:divBdr>
                    <w:top w:val="none" w:sz="0" w:space="0" w:color="auto"/>
                    <w:left w:val="none" w:sz="0" w:space="0" w:color="auto"/>
                    <w:bottom w:val="none" w:sz="0" w:space="0" w:color="auto"/>
                    <w:right w:val="none" w:sz="0" w:space="0" w:color="auto"/>
                  </w:divBdr>
                  <w:divsChild>
                    <w:div w:id="290524586">
                      <w:marLeft w:val="0"/>
                      <w:marRight w:val="0"/>
                      <w:marTop w:val="150"/>
                      <w:marBottom w:val="0"/>
                      <w:divBdr>
                        <w:top w:val="none" w:sz="0" w:space="0" w:color="auto"/>
                        <w:left w:val="none" w:sz="0" w:space="0" w:color="auto"/>
                        <w:bottom w:val="none" w:sz="0" w:space="0" w:color="auto"/>
                        <w:right w:val="none" w:sz="0" w:space="0" w:color="auto"/>
                      </w:divBdr>
                      <w:divsChild>
                        <w:div w:id="607539663">
                          <w:marLeft w:val="0"/>
                          <w:marRight w:val="0"/>
                          <w:marTop w:val="0"/>
                          <w:marBottom w:val="0"/>
                          <w:divBdr>
                            <w:top w:val="none" w:sz="0" w:space="0" w:color="auto"/>
                            <w:left w:val="none" w:sz="0" w:space="0" w:color="auto"/>
                            <w:bottom w:val="none" w:sz="0" w:space="0" w:color="auto"/>
                            <w:right w:val="none" w:sz="0" w:space="0" w:color="auto"/>
                          </w:divBdr>
                          <w:divsChild>
                            <w:div w:id="655886224">
                              <w:marLeft w:val="1050"/>
                              <w:marRight w:val="0"/>
                              <w:marTop w:val="0"/>
                              <w:marBottom w:val="0"/>
                              <w:divBdr>
                                <w:top w:val="none" w:sz="0" w:space="0" w:color="auto"/>
                                <w:left w:val="none" w:sz="0" w:space="0" w:color="auto"/>
                                <w:bottom w:val="none" w:sz="0" w:space="0" w:color="auto"/>
                                <w:right w:val="none" w:sz="0" w:space="0" w:color="auto"/>
                              </w:divBdr>
                              <w:divsChild>
                                <w:div w:id="485249417">
                                  <w:marLeft w:val="0"/>
                                  <w:marRight w:val="0"/>
                                  <w:marTop w:val="0"/>
                                  <w:marBottom w:val="0"/>
                                  <w:divBdr>
                                    <w:top w:val="none" w:sz="0" w:space="0" w:color="auto"/>
                                    <w:left w:val="none" w:sz="0" w:space="0" w:color="auto"/>
                                    <w:bottom w:val="none" w:sz="0" w:space="0" w:color="auto"/>
                                    <w:right w:val="none" w:sz="0" w:space="0" w:color="auto"/>
                                  </w:divBdr>
                                  <w:divsChild>
                                    <w:div w:id="1599800063">
                                      <w:marLeft w:val="0"/>
                                      <w:marRight w:val="0"/>
                                      <w:marTop w:val="0"/>
                                      <w:marBottom w:val="0"/>
                                      <w:divBdr>
                                        <w:top w:val="none" w:sz="0" w:space="0" w:color="auto"/>
                                        <w:left w:val="none" w:sz="0" w:space="0" w:color="auto"/>
                                        <w:bottom w:val="none" w:sz="0" w:space="0" w:color="auto"/>
                                        <w:right w:val="none" w:sz="0" w:space="0" w:color="auto"/>
                                      </w:divBdr>
                                    </w:div>
                                    <w:div w:id="1959680141">
                                      <w:marLeft w:val="0"/>
                                      <w:marRight w:val="0"/>
                                      <w:marTop w:val="0"/>
                                      <w:marBottom w:val="0"/>
                                      <w:divBdr>
                                        <w:top w:val="none" w:sz="0" w:space="0" w:color="auto"/>
                                        <w:left w:val="none" w:sz="0" w:space="0" w:color="auto"/>
                                        <w:bottom w:val="none" w:sz="0" w:space="0" w:color="auto"/>
                                        <w:right w:val="none" w:sz="0" w:space="0" w:color="auto"/>
                                      </w:divBdr>
                                    </w:div>
                                    <w:div w:id="702637253">
                                      <w:marLeft w:val="0"/>
                                      <w:marRight w:val="0"/>
                                      <w:marTop w:val="0"/>
                                      <w:marBottom w:val="0"/>
                                      <w:divBdr>
                                        <w:top w:val="none" w:sz="0" w:space="0" w:color="auto"/>
                                        <w:left w:val="none" w:sz="0" w:space="0" w:color="auto"/>
                                        <w:bottom w:val="none" w:sz="0" w:space="0" w:color="auto"/>
                                        <w:right w:val="none" w:sz="0" w:space="0" w:color="auto"/>
                                      </w:divBdr>
                                    </w:div>
                                    <w:div w:id="267661025">
                                      <w:marLeft w:val="0"/>
                                      <w:marRight w:val="0"/>
                                      <w:marTop w:val="0"/>
                                      <w:marBottom w:val="0"/>
                                      <w:divBdr>
                                        <w:top w:val="none" w:sz="0" w:space="0" w:color="auto"/>
                                        <w:left w:val="none" w:sz="0" w:space="0" w:color="auto"/>
                                        <w:bottom w:val="none" w:sz="0" w:space="0" w:color="auto"/>
                                        <w:right w:val="none" w:sz="0" w:space="0" w:color="auto"/>
                                      </w:divBdr>
                                    </w:div>
                                    <w:div w:id="1889032034">
                                      <w:marLeft w:val="0"/>
                                      <w:marRight w:val="0"/>
                                      <w:marTop w:val="0"/>
                                      <w:marBottom w:val="0"/>
                                      <w:divBdr>
                                        <w:top w:val="none" w:sz="0" w:space="0" w:color="auto"/>
                                        <w:left w:val="none" w:sz="0" w:space="0" w:color="auto"/>
                                        <w:bottom w:val="none" w:sz="0" w:space="0" w:color="auto"/>
                                        <w:right w:val="none" w:sz="0" w:space="0" w:color="auto"/>
                                      </w:divBdr>
                                    </w:div>
                                    <w:div w:id="1749418113">
                                      <w:marLeft w:val="0"/>
                                      <w:marRight w:val="0"/>
                                      <w:marTop w:val="0"/>
                                      <w:marBottom w:val="0"/>
                                      <w:divBdr>
                                        <w:top w:val="none" w:sz="0" w:space="0" w:color="auto"/>
                                        <w:left w:val="none" w:sz="0" w:space="0" w:color="auto"/>
                                        <w:bottom w:val="none" w:sz="0" w:space="0" w:color="auto"/>
                                        <w:right w:val="none" w:sz="0" w:space="0" w:color="auto"/>
                                      </w:divBdr>
                                    </w:div>
                                    <w:div w:id="1574655452">
                                      <w:marLeft w:val="0"/>
                                      <w:marRight w:val="0"/>
                                      <w:marTop w:val="0"/>
                                      <w:marBottom w:val="0"/>
                                      <w:divBdr>
                                        <w:top w:val="none" w:sz="0" w:space="0" w:color="auto"/>
                                        <w:left w:val="none" w:sz="0" w:space="0" w:color="auto"/>
                                        <w:bottom w:val="none" w:sz="0" w:space="0" w:color="auto"/>
                                        <w:right w:val="none" w:sz="0" w:space="0" w:color="auto"/>
                                      </w:divBdr>
                                    </w:div>
                                    <w:div w:id="1745028665">
                                      <w:marLeft w:val="0"/>
                                      <w:marRight w:val="0"/>
                                      <w:marTop w:val="0"/>
                                      <w:marBottom w:val="0"/>
                                      <w:divBdr>
                                        <w:top w:val="none" w:sz="0" w:space="0" w:color="auto"/>
                                        <w:left w:val="none" w:sz="0" w:space="0" w:color="auto"/>
                                        <w:bottom w:val="none" w:sz="0" w:space="0" w:color="auto"/>
                                        <w:right w:val="none" w:sz="0" w:space="0" w:color="auto"/>
                                      </w:divBdr>
                                    </w:div>
                                    <w:div w:id="969088078">
                                      <w:marLeft w:val="0"/>
                                      <w:marRight w:val="0"/>
                                      <w:marTop w:val="0"/>
                                      <w:marBottom w:val="0"/>
                                      <w:divBdr>
                                        <w:top w:val="single" w:sz="2" w:space="0" w:color="FF0000"/>
                                        <w:left w:val="single" w:sz="2" w:space="0" w:color="FF0000"/>
                                        <w:bottom w:val="single" w:sz="2" w:space="0" w:color="FF0000"/>
                                        <w:right w:val="single" w:sz="2" w:space="0" w:color="FF0000"/>
                                      </w:divBdr>
                                    </w:div>
                                    <w:div w:id="1914927502">
                                      <w:marLeft w:val="0"/>
                                      <w:marRight w:val="0"/>
                                      <w:marTop w:val="0"/>
                                      <w:marBottom w:val="0"/>
                                      <w:divBdr>
                                        <w:top w:val="single" w:sz="2" w:space="0" w:color="FF0000"/>
                                        <w:left w:val="single" w:sz="2" w:space="0" w:color="FF0000"/>
                                        <w:bottom w:val="single" w:sz="2" w:space="0" w:color="FF0000"/>
                                        <w:right w:val="single" w:sz="2" w:space="0" w:color="FF0000"/>
                                      </w:divBdr>
                                    </w:div>
                                    <w:div w:id="1666862410">
                                      <w:marLeft w:val="0"/>
                                      <w:marRight w:val="0"/>
                                      <w:marTop w:val="0"/>
                                      <w:marBottom w:val="0"/>
                                      <w:divBdr>
                                        <w:top w:val="single" w:sz="2" w:space="0" w:color="FF0000"/>
                                        <w:left w:val="single" w:sz="2" w:space="0" w:color="FF0000"/>
                                        <w:bottom w:val="single" w:sz="2" w:space="0" w:color="FF0000"/>
                                        <w:right w:val="single" w:sz="2" w:space="0" w:color="FF0000"/>
                                      </w:divBdr>
                                    </w:div>
                                    <w:div w:id="1067342902">
                                      <w:marLeft w:val="0"/>
                                      <w:marRight w:val="0"/>
                                      <w:marTop w:val="0"/>
                                      <w:marBottom w:val="0"/>
                                      <w:divBdr>
                                        <w:top w:val="single" w:sz="2" w:space="0" w:color="FF0000"/>
                                        <w:left w:val="single" w:sz="2" w:space="0" w:color="FF0000"/>
                                        <w:bottom w:val="single" w:sz="2" w:space="0" w:color="FF0000"/>
                                        <w:right w:val="single" w:sz="2" w:space="0" w:color="FF0000"/>
                                      </w:divBdr>
                                    </w:div>
                                    <w:div w:id="771165656">
                                      <w:marLeft w:val="0"/>
                                      <w:marRight w:val="0"/>
                                      <w:marTop w:val="0"/>
                                      <w:marBottom w:val="0"/>
                                      <w:divBdr>
                                        <w:top w:val="none" w:sz="0" w:space="0" w:color="auto"/>
                                        <w:left w:val="none" w:sz="0" w:space="0" w:color="auto"/>
                                        <w:bottom w:val="none" w:sz="0" w:space="0" w:color="auto"/>
                                        <w:right w:val="none" w:sz="0" w:space="0" w:color="auto"/>
                                      </w:divBdr>
                                    </w:div>
                                    <w:div w:id="524253065">
                                      <w:marLeft w:val="0"/>
                                      <w:marRight w:val="0"/>
                                      <w:marTop w:val="0"/>
                                      <w:marBottom w:val="0"/>
                                      <w:divBdr>
                                        <w:top w:val="single" w:sz="2" w:space="0" w:color="FF0000"/>
                                        <w:left w:val="single" w:sz="2" w:space="0" w:color="FF0000"/>
                                        <w:bottom w:val="single" w:sz="2" w:space="0" w:color="FF0000"/>
                                        <w:right w:val="single" w:sz="2" w:space="0" w:color="FF0000"/>
                                      </w:divBdr>
                                    </w:div>
                                    <w:div w:id="1877887376">
                                      <w:marLeft w:val="0"/>
                                      <w:marRight w:val="0"/>
                                      <w:marTop w:val="0"/>
                                      <w:marBottom w:val="0"/>
                                      <w:divBdr>
                                        <w:top w:val="none" w:sz="0" w:space="0" w:color="auto"/>
                                        <w:left w:val="none" w:sz="0" w:space="0" w:color="auto"/>
                                        <w:bottom w:val="none" w:sz="0" w:space="0" w:color="auto"/>
                                        <w:right w:val="none" w:sz="0" w:space="0" w:color="auto"/>
                                      </w:divBdr>
                                    </w:div>
                                    <w:div w:id="921448620">
                                      <w:marLeft w:val="0"/>
                                      <w:marRight w:val="0"/>
                                      <w:marTop w:val="0"/>
                                      <w:marBottom w:val="0"/>
                                      <w:divBdr>
                                        <w:top w:val="single" w:sz="2" w:space="0" w:color="FF0000"/>
                                        <w:left w:val="single" w:sz="2" w:space="0" w:color="FF0000"/>
                                        <w:bottom w:val="single" w:sz="2" w:space="0" w:color="FF0000"/>
                                        <w:right w:val="single" w:sz="2" w:space="0" w:color="FF0000"/>
                                      </w:divBdr>
                                    </w:div>
                                    <w:div w:id="1317224648">
                                      <w:marLeft w:val="0"/>
                                      <w:marRight w:val="0"/>
                                      <w:marTop w:val="0"/>
                                      <w:marBottom w:val="0"/>
                                      <w:divBdr>
                                        <w:top w:val="none" w:sz="0" w:space="0" w:color="auto"/>
                                        <w:left w:val="none" w:sz="0" w:space="0" w:color="auto"/>
                                        <w:bottom w:val="none" w:sz="0" w:space="0" w:color="auto"/>
                                        <w:right w:val="none" w:sz="0" w:space="0" w:color="auto"/>
                                      </w:divBdr>
                                    </w:div>
                                    <w:div w:id="1537737753">
                                      <w:marLeft w:val="0"/>
                                      <w:marRight w:val="0"/>
                                      <w:marTop w:val="0"/>
                                      <w:marBottom w:val="0"/>
                                      <w:divBdr>
                                        <w:top w:val="single" w:sz="2" w:space="0" w:color="FF0000"/>
                                        <w:left w:val="single" w:sz="2" w:space="0" w:color="FF0000"/>
                                        <w:bottom w:val="single" w:sz="2" w:space="0" w:color="FF0000"/>
                                        <w:right w:val="single" w:sz="2" w:space="0" w:color="FF0000"/>
                                      </w:divBdr>
                                    </w:div>
                                    <w:div w:id="1109469661">
                                      <w:marLeft w:val="0"/>
                                      <w:marRight w:val="0"/>
                                      <w:marTop w:val="0"/>
                                      <w:marBottom w:val="0"/>
                                      <w:divBdr>
                                        <w:top w:val="none" w:sz="0" w:space="0" w:color="auto"/>
                                        <w:left w:val="none" w:sz="0" w:space="0" w:color="auto"/>
                                        <w:bottom w:val="none" w:sz="0" w:space="0" w:color="auto"/>
                                        <w:right w:val="none" w:sz="0" w:space="0" w:color="auto"/>
                                      </w:divBdr>
                                    </w:div>
                                    <w:div w:id="688915175">
                                      <w:marLeft w:val="0"/>
                                      <w:marRight w:val="0"/>
                                      <w:marTop w:val="0"/>
                                      <w:marBottom w:val="0"/>
                                      <w:divBdr>
                                        <w:top w:val="none" w:sz="0" w:space="0" w:color="auto"/>
                                        <w:left w:val="none" w:sz="0" w:space="0" w:color="auto"/>
                                        <w:bottom w:val="none" w:sz="0" w:space="0" w:color="auto"/>
                                        <w:right w:val="none" w:sz="0" w:space="0" w:color="auto"/>
                                      </w:divBdr>
                                    </w:div>
                                    <w:div w:id="1750694222">
                                      <w:marLeft w:val="0"/>
                                      <w:marRight w:val="0"/>
                                      <w:marTop w:val="0"/>
                                      <w:marBottom w:val="0"/>
                                      <w:divBdr>
                                        <w:top w:val="none" w:sz="0" w:space="0" w:color="auto"/>
                                        <w:left w:val="none" w:sz="0" w:space="0" w:color="auto"/>
                                        <w:bottom w:val="none" w:sz="0" w:space="0" w:color="auto"/>
                                        <w:right w:val="none" w:sz="0" w:space="0" w:color="auto"/>
                                      </w:divBdr>
                                    </w:div>
                                    <w:div w:id="1381514890">
                                      <w:marLeft w:val="0"/>
                                      <w:marRight w:val="0"/>
                                      <w:marTop w:val="0"/>
                                      <w:marBottom w:val="0"/>
                                      <w:divBdr>
                                        <w:top w:val="none" w:sz="0" w:space="0" w:color="auto"/>
                                        <w:left w:val="none" w:sz="0" w:space="0" w:color="auto"/>
                                        <w:bottom w:val="none" w:sz="0" w:space="0" w:color="auto"/>
                                        <w:right w:val="none" w:sz="0" w:space="0" w:color="auto"/>
                                      </w:divBdr>
                                    </w:div>
                                    <w:div w:id="1630893887">
                                      <w:marLeft w:val="0"/>
                                      <w:marRight w:val="0"/>
                                      <w:marTop w:val="0"/>
                                      <w:marBottom w:val="0"/>
                                      <w:divBdr>
                                        <w:top w:val="single" w:sz="2" w:space="0" w:color="FF0000"/>
                                        <w:left w:val="single" w:sz="2" w:space="0" w:color="FF0000"/>
                                        <w:bottom w:val="single" w:sz="2" w:space="0" w:color="FF0000"/>
                                        <w:right w:val="single" w:sz="2" w:space="0" w:color="FF0000"/>
                                      </w:divBdr>
                                    </w:div>
                                    <w:div w:id="1465851983">
                                      <w:marLeft w:val="0"/>
                                      <w:marRight w:val="0"/>
                                      <w:marTop w:val="0"/>
                                      <w:marBottom w:val="0"/>
                                      <w:divBdr>
                                        <w:top w:val="single" w:sz="2" w:space="0" w:color="FF0000"/>
                                        <w:left w:val="single" w:sz="2" w:space="0" w:color="FF0000"/>
                                        <w:bottom w:val="single" w:sz="2" w:space="0" w:color="FF0000"/>
                                        <w:right w:val="single" w:sz="2" w:space="0" w:color="FF0000"/>
                                      </w:divBdr>
                                    </w:div>
                                    <w:div w:id="83768484">
                                      <w:marLeft w:val="0"/>
                                      <w:marRight w:val="0"/>
                                      <w:marTop w:val="0"/>
                                      <w:marBottom w:val="0"/>
                                      <w:divBdr>
                                        <w:top w:val="single" w:sz="2" w:space="0" w:color="FF0000"/>
                                        <w:left w:val="single" w:sz="2" w:space="0" w:color="FF0000"/>
                                        <w:bottom w:val="single" w:sz="2" w:space="0" w:color="FF0000"/>
                                        <w:right w:val="single" w:sz="2" w:space="0" w:color="FF0000"/>
                                      </w:divBdr>
                                    </w:div>
                                    <w:div w:id="235014614">
                                      <w:marLeft w:val="0"/>
                                      <w:marRight w:val="0"/>
                                      <w:marTop w:val="0"/>
                                      <w:marBottom w:val="0"/>
                                      <w:divBdr>
                                        <w:top w:val="single" w:sz="2" w:space="0" w:color="FF0000"/>
                                        <w:left w:val="single" w:sz="2" w:space="0" w:color="FF0000"/>
                                        <w:bottom w:val="single" w:sz="2" w:space="0" w:color="FF0000"/>
                                        <w:right w:val="single" w:sz="2" w:space="0" w:color="FF0000"/>
                                      </w:divBdr>
                                    </w:div>
                                    <w:div w:id="1778914703">
                                      <w:marLeft w:val="90"/>
                                      <w:marRight w:val="600"/>
                                      <w:marTop w:val="90"/>
                                      <w:marBottom w:val="9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Child>
        </w:div>
      </w:divsChild>
    </w:div>
    <w:div w:id="979189547">
      <w:bodyDiv w:val="1"/>
      <w:marLeft w:val="0"/>
      <w:marRight w:val="0"/>
      <w:marTop w:val="0"/>
      <w:marBottom w:val="0"/>
      <w:divBdr>
        <w:top w:val="none" w:sz="0" w:space="0" w:color="auto"/>
        <w:left w:val="none" w:sz="0" w:space="0" w:color="auto"/>
        <w:bottom w:val="none" w:sz="0" w:space="0" w:color="auto"/>
        <w:right w:val="none" w:sz="0" w:space="0" w:color="auto"/>
      </w:divBdr>
      <w:divsChild>
        <w:div w:id="925386060">
          <w:marLeft w:val="0"/>
          <w:marRight w:val="0"/>
          <w:marTop w:val="0"/>
          <w:marBottom w:val="0"/>
          <w:divBdr>
            <w:top w:val="none" w:sz="0" w:space="0" w:color="auto"/>
            <w:left w:val="none" w:sz="0" w:space="0" w:color="auto"/>
            <w:bottom w:val="none" w:sz="0" w:space="0" w:color="auto"/>
            <w:right w:val="none" w:sz="0" w:space="0" w:color="auto"/>
          </w:divBdr>
        </w:div>
        <w:div w:id="382483114">
          <w:marLeft w:val="0"/>
          <w:marRight w:val="0"/>
          <w:marTop w:val="0"/>
          <w:marBottom w:val="0"/>
          <w:divBdr>
            <w:top w:val="single" w:sz="2" w:space="0" w:color="FF0000"/>
            <w:left w:val="single" w:sz="2" w:space="0" w:color="FF0000"/>
            <w:bottom w:val="single" w:sz="2" w:space="0" w:color="FF0000"/>
            <w:right w:val="single" w:sz="2" w:space="0" w:color="FF0000"/>
          </w:divBdr>
        </w:div>
        <w:div w:id="745610860">
          <w:marLeft w:val="0"/>
          <w:marRight w:val="0"/>
          <w:marTop w:val="0"/>
          <w:marBottom w:val="0"/>
          <w:divBdr>
            <w:top w:val="single" w:sz="2" w:space="0" w:color="FF0000"/>
            <w:left w:val="single" w:sz="2" w:space="0" w:color="FF0000"/>
            <w:bottom w:val="single" w:sz="2" w:space="0" w:color="FF0000"/>
            <w:right w:val="single" w:sz="2" w:space="0" w:color="FF0000"/>
          </w:divBdr>
        </w:div>
        <w:div w:id="815492530">
          <w:marLeft w:val="0"/>
          <w:marRight w:val="0"/>
          <w:marTop w:val="0"/>
          <w:marBottom w:val="0"/>
          <w:divBdr>
            <w:top w:val="single" w:sz="2" w:space="0" w:color="FF0000"/>
            <w:left w:val="single" w:sz="2" w:space="0" w:color="FF0000"/>
            <w:bottom w:val="single" w:sz="2" w:space="0" w:color="FF0000"/>
            <w:right w:val="single" w:sz="2" w:space="0" w:color="FF0000"/>
          </w:divBdr>
        </w:div>
        <w:div w:id="187446309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2016-12-19T08:12:00Z</cp:lastPrinted>
  <dcterms:created xsi:type="dcterms:W3CDTF">2016-12-19T08:33:00Z</dcterms:created>
  <dcterms:modified xsi:type="dcterms:W3CDTF">2016-12-19T08:34:00Z</dcterms:modified>
</cp:coreProperties>
</file>